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  <w:r w:rsidRPr="00EF29F9">
        <w:rPr>
          <w:b/>
          <w:lang w:val="kk-KZ"/>
        </w:rPr>
        <w:t>Шығыс темір жол учаскесі, «Қазақстан темір жолы» акционерлік қоғамы Ұлттық компаниясы» АҚ филиалы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  <w:lang w:val="kk-KZ"/>
        </w:rPr>
      </w:pPr>
      <w:r w:rsidRPr="00EF29F9">
        <w:rPr>
          <w:b/>
          <w:lang w:val="kk-KZ"/>
        </w:rPr>
        <w:t>АИ-92 К5 НЕЕТИЛ бензинін (ENS TRU коды 192021.530.000001) ашық конкурстың қорытындылары туралы хаттама,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b/>
        </w:rPr>
      </w:pPr>
      <w:r w:rsidRPr="00EF29F9">
        <w:rPr>
          <w:b/>
          <w:lang w:val="kk-KZ"/>
        </w:rPr>
        <w:t>дизель отыны (ENS TRU коды 192026.510.000001)</w:t>
      </w:r>
    </w:p>
    <w:p w:rsidR="00EF29F9" w:rsidRDefault="00EF29F9" w:rsidP="00EF29F9">
      <w:pPr>
        <w:pStyle w:val="a7"/>
        <w:spacing w:line="240" w:lineRule="atLeast"/>
        <w:ind w:left="0"/>
        <w:jc w:val="center"/>
        <w:rPr>
          <w:b/>
        </w:rPr>
      </w:pPr>
    </w:p>
    <w:p w:rsidR="00EF29F9" w:rsidRPr="00EF29F9" w:rsidRDefault="00EF29F9" w:rsidP="00EF29F9">
      <w:pPr>
        <w:pStyle w:val="a7"/>
        <w:spacing w:line="240" w:lineRule="atLeast"/>
        <w:rPr>
          <w:lang w:val="kk-KZ"/>
        </w:rPr>
      </w:pPr>
      <w:r w:rsidRPr="00EF29F9">
        <w:rPr>
          <w:lang w:val="kk-KZ"/>
        </w:rPr>
        <w:t>Горняк,                                             No ВЖУ/</w:t>
      </w:r>
      <w:r w:rsidR="002E3109">
        <w:rPr>
          <w:lang w:val="kk-KZ"/>
        </w:rPr>
        <w:t>81</w:t>
      </w:r>
      <w:r w:rsidRPr="00EF29F9">
        <w:rPr>
          <w:lang w:val="kk-KZ"/>
        </w:rPr>
        <w:t xml:space="preserve">                                       </w:t>
      </w:r>
      <w:r w:rsidR="000121A1">
        <w:rPr>
          <w:lang w:val="kk-KZ"/>
        </w:rPr>
        <w:t>25</w:t>
      </w:r>
      <w:r w:rsidRPr="00EF29F9">
        <w:rPr>
          <w:lang w:val="kk-KZ"/>
        </w:rPr>
        <w:t xml:space="preserve"> желтоқсан 2025 ж</w:t>
      </w:r>
    </w:p>
    <w:p w:rsidR="00EF29F9" w:rsidRPr="00EF29F9" w:rsidRDefault="00EF29F9" w:rsidP="00EF29F9">
      <w:pPr>
        <w:pStyle w:val="a7"/>
        <w:spacing w:line="240" w:lineRule="atLeast"/>
        <w:rPr>
          <w:lang w:val="kk-KZ"/>
        </w:rPr>
      </w:pPr>
      <w:r w:rsidRPr="00EF29F9">
        <w:rPr>
          <w:lang w:val="kk-KZ"/>
        </w:rPr>
        <w:t>Вокзальная к-сі, 95а,                                                                                                           11:00</w:t>
      </w:r>
    </w:p>
    <w:p w:rsidR="00EF29F9" w:rsidRPr="00EF29F9" w:rsidRDefault="00EF29F9" w:rsidP="00EF29F9">
      <w:pPr>
        <w:pStyle w:val="a7"/>
        <w:spacing w:line="240" w:lineRule="atLeast"/>
        <w:jc w:val="center"/>
        <w:rPr>
          <w:lang w:val="kk-KZ"/>
        </w:rPr>
      </w:pPr>
    </w:p>
    <w:p w:rsidR="00EF29F9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Тендерлік комиссияның құрамы:</w:t>
      </w: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Тендерлік комиссия төрағасы: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Д.У. Қожахметов, «ҚТЖ» ҰК» АҚ филиалы Шығыс темір жол учаскесінің директоры</w:t>
      </w:r>
    </w:p>
    <w:p w:rsidR="00A567A4" w:rsidRPr="00EF29F9" w:rsidRDefault="00A567A4" w:rsidP="00EF29F9">
      <w:pPr>
        <w:pStyle w:val="a7"/>
        <w:spacing w:line="240" w:lineRule="atLeast"/>
        <w:ind w:left="1080"/>
        <w:rPr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Конкурстық комиссия төрағасының орынбасары: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И.А. Шубина, «ҚТЖ» ҰК» АҚ филиалы Шығыс темір жол учаскесі директорының экономика және қаржы жөніндегі орынбасары – бас есепші</w:t>
      </w:r>
    </w:p>
    <w:p w:rsidR="00A567A4" w:rsidRPr="00EF29F9" w:rsidRDefault="00A567A4" w:rsidP="00EF29F9">
      <w:pPr>
        <w:pStyle w:val="a7"/>
        <w:spacing w:line="240" w:lineRule="atLeast"/>
        <w:ind w:left="1080"/>
        <w:rPr>
          <w:lang w:val="kk-KZ"/>
        </w:rPr>
      </w:pP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Тендерлік комиссия мүшелері:</w:t>
      </w:r>
    </w:p>
    <w:p w:rsidR="00EF29F9" w:rsidRP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r w:rsidRPr="00EF29F9">
        <w:rPr>
          <w:lang w:val="kk-KZ"/>
        </w:rPr>
        <w:t>С.А.Юров, «ҚТЖ» ҰК» АҚ Шығыс темір жол учаскесінің бас инженері</w:t>
      </w:r>
    </w:p>
    <w:p w:rsidR="006C2E7F" w:rsidRDefault="002E3109" w:rsidP="002E3109">
      <w:pPr>
        <w:pStyle w:val="a7"/>
        <w:spacing w:line="240" w:lineRule="atLeast"/>
        <w:ind w:left="1080"/>
        <w:rPr>
          <w:lang w:val="kk-KZ"/>
        </w:rPr>
      </w:pPr>
      <w:r w:rsidRPr="002E3109">
        <w:rPr>
          <w:lang w:val="kk-KZ"/>
        </w:rPr>
        <w:t xml:space="preserve">Медведева Е.А. </w:t>
      </w:r>
      <w:r w:rsidR="006C2E7F" w:rsidRPr="006C2E7F">
        <w:rPr>
          <w:lang w:val="kk-KZ"/>
        </w:rPr>
        <w:t>- «ҚТЖ» ҰК» АҚ филиалы – «Шығыс темір жол учаскесі» өндіріст</w:t>
      </w:r>
      <w:r w:rsidR="006C2E7F">
        <w:rPr>
          <w:lang w:val="kk-KZ"/>
        </w:rPr>
        <w:t>ік-техникалық бөлімінің бастығы</w:t>
      </w:r>
    </w:p>
    <w:p w:rsidR="00EF29F9" w:rsidRDefault="002E3109" w:rsidP="002E3109">
      <w:pPr>
        <w:pStyle w:val="a7"/>
        <w:spacing w:line="240" w:lineRule="atLeast"/>
        <w:ind w:left="1080"/>
        <w:rPr>
          <w:lang w:val="kk-KZ"/>
        </w:rPr>
      </w:pPr>
      <w:r w:rsidRPr="002E3109">
        <w:rPr>
          <w:lang w:val="kk-KZ"/>
        </w:rPr>
        <w:t>Қабдылахметов Д.Қ. - «ҚТЖ» ҰК» АҚ филиалы Шығыс темір жол учаскесінің жетекші инженері</w:t>
      </w:r>
      <w:r>
        <w:rPr>
          <w:lang w:val="kk-KZ"/>
        </w:rPr>
        <w:t xml:space="preserve"> 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  <w:bookmarkStart w:id="0" w:name="_GoBack"/>
      <w:bookmarkEnd w:id="0"/>
    </w:p>
    <w:p w:rsidR="00EF29F9" w:rsidRDefault="000121A1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>
        <w:rPr>
          <w:lang w:val="kk-KZ"/>
        </w:rPr>
        <w:t>2025 жылғы 25</w:t>
      </w:r>
      <w:r w:rsidR="004D2C6C" w:rsidRPr="004D2C6C">
        <w:rPr>
          <w:lang w:val="kk-KZ"/>
        </w:rPr>
        <w:t xml:space="preserve"> желтоқсанда сағат 11.00-де Алтай өлкесі, Локтевский ауданы, Горняк қ., Вокзальная көшесі, 95 А мекенжайы бойынша ашық конкурс тәсілімен сатып алуға әлеуетті өнім берушілердің өтінімдерін қарау кезінде конкурстық комиссия қатысты: бензин маркасы NEE-9L NEE9TH. (ENS TRU коды - 192021.530.000001), дизельдік отын (ENS TRU коды - 192026.510.000001)</w:t>
      </w:r>
      <w:r w:rsidR="00EF29F9" w:rsidRPr="00EF29F9">
        <w:rPr>
          <w:lang w:val="kk-KZ"/>
        </w:rPr>
        <w:t>.</w:t>
      </w:r>
    </w:p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Ашық конкурс тәсілімен сатып алуды жүзеге асыру кезінде конкурстық комиссия «Самұрық-Қазына» ұлттық әл-ауқат қоры» акционерлік қоғамының және заңды тұлғалардың сатып алуды жүзеге асыру тәртібінің 11-тарауын басшылыққа алды</w:t>
      </w:r>
      <w:r>
        <w:rPr>
          <w:lang w:val="kk-KZ"/>
        </w:rPr>
        <w:t xml:space="preserve">  </w:t>
      </w:r>
      <w:r w:rsidRPr="004D2C6C">
        <w:rPr>
          <w:lang w:val="kk-KZ"/>
        </w:rPr>
        <w:t>«Самұрық-Қазына» АҚ директорлар кеңесінің 2022 жылғы 3 наурыздағы № 193 хаттамасымен бекітілген дауыс беретін акцияларының (қатысу үлестерінің) елу және одан да көп пайызы меншік құқығында немесе сенімгерлік басқару құқығында «Самұрық-Қазына» АҚ-на тікелей немесе жанама түрде тиесілі</w:t>
      </w:r>
      <w:r>
        <w:rPr>
          <w:lang w:val="kk-KZ"/>
        </w:rPr>
        <w:t xml:space="preserve">  </w:t>
      </w:r>
      <w:r w:rsidRPr="004D2C6C">
        <w:rPr>
          <w:lang w:val="kk-KZ"/>
        </w:rPr>
        <w:t>«Самұрық-Қазына» АҚ Директорлар кеңесінің шешімімен (бұдан әрі – 03.03.2022 ж. № 193 бұйрық) енгізілген өзгерістер мен толықтырулармен</w:t>
      </w:r>
    </w:p>
    <w:p w:rsidR="00EF29F9" w:rsidRPr="00EF29F9" w:rsidRDefault="00EF29F9" w:rsidP="00EF29F9">
      <w:pPr>
        <w:pStyle w:val="a7"/>
        <w:rPr>
          <w:lang w:val="kk-KZ"/>
        </w:rPr>
      </w:pPr>
    </w:p>
    <w:p w:rsidR="00EF29F9" w:rsidRDefault="004D2C6C" w:rsidP="004D2C6C">
      <w:pPr>
        <w:pStyle w:val="a7"/>
        <w:numPr>
          <w:ilvl w:val="0"/>
          <w:numId w:val="14"/>
        </w:numPr>
        <w:spacing w:line="240" w:lineRule="atLeast"/>
        <w:rPr>
          <w:lang w:val="kk-KZ"/>
        </w:rPr>
      </w:pPr>
      <w:r w:rsidRPr="004D2C6C">
        <w:rPr>
          <w:lang w:val="kk-KZ"/>
        </w:rPr>
        <w:t>Сатып алынатын тауарлардың тізімі</w:t>
      </w:r>
      <w:r w:rsidR="00EF29F9" w:rsidRPr="00EF29F9">
        <w:rPr>
          <w:lang w:val="kk-KZ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4"/>
        <w:gridCol w:w="1925"/>
        <w:gridCol w:w="2858"/>
        <w:gridCol w:w="1798"/>
        <w:gridCol w:w="1166"/>
        <w:gridCol w:w="1422"/>
      </w:tblGrid>
      <w:tr w:rsidR="004D2C6C" w:rsidRPr="00984D4C" w:rsidTr="004D2C6C">
        <w:trPr>
          <w:trHeight w:val="1139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6C" w:rsidRPr="00F0544F" w:rsidRDefault="004D2C6C" w:rsidP="004D2C6C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 нөмірі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C6C" w:rsidRPr="00F0544F" w:rsidRDefault="004D2C6C" w:rsidP="004D2C6C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Лоттардың атауы</w:t>
            </w:r>
          </w:p>
        </w:tc>
        <w:tc>
          <w:tcPr>
            <w:tcW w:w="2939" w:type="dxa"/>
            <w:hideMark/>
          </w:tcPr>
          <w:p w:rsidR="004D2C6C" w:rsidRPr="00984D4C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Тауарлардың, жұмыстардың, қызметтердің қосымша сипаттамалары</w:t>
            </w:r>
          </w:p>
        </w:tc>
        <w:tc>
          <w:tcPr>
            <w:tcW w:w="1750" w:type="dxa"/>
            <w:hideMark/>
          </w:tcPr>
          <w:p w:rsidR="004D2C6C" w:rsidRPr="00984D4C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Тауарлардың, жұмыстардың, қызметтердің өлшем бірлігі</w:t>
            </w:r>
          </w:p>
        </w:tc>
        <w:tc>
          <w:tcPr>
            <w:tcW w:w="1137" w:type="dxa"/>
            <w:shd w:val="clear" w:color="auto" w:fill="auto"/>
            <w:hideMark/>
          </w:tcPr>
          <w:p w:rsidR="004D2C6C" w:rsidRPr="005E7DCB" w:rsidRDefault="004D2C6C" w:rsidP="004D2C6C">
            <w:pPr>
              <w:jc w:val="center"/>
              <w:rPr>
                <w:b/>
                <w:bCs/>
              </w:rPr>
            </w:pPr>
            <w:r w:rsidRPr="004D2C6C">
              <w:rPr>
                <w:b/>
                <w:bCs/>
              </w:rPr>
              <w:t>Саны (міндетті көлем)</w:t>
            </w:r>
          </w:p>
        </w:tc>
        <w:tc>
          <w:tcPr>
            <w:tcW w:w="1386" w:type="dxa"/>
            <w:shd w:val="clear" w:color="auto" w:fill="auto"/>
            <w:hideMark/>
          </w:tcPr>
          <w:p w:rsidR="004D2C6C" w:rsidRPr="005E7DCB" w:rsidRDefault="004D2C6C" w:rsidP="004D2C6C">
            <w:pPr>
              <w:jc w:val="center"/>
              <w:rPr>
                <w:b/>
                <w:bCs/>
                <w:sz w:val="20"/>
                <w:szCs w:val="20"/>
              </w:rPr>
            </w:pPr>
            <w:r w:rsidRPr="004D2C6C">
              <w:rPr>
                <w:b/>
                <w:bCs/>
                <w:sz w:val="20"/>
                <w:szCs w:val="20"/>
              </w:rPr>
              <w:t>ҚҚС-сыз тауарларды, жұмыстарды, қызметтерді сатып алуға бөлінген сома рубльмен</w:t>
            </w:r>
          </w:p>
        </w:tc>
      </w:tr>
      <w:tr w:rsidR="004D2C6C" w:rsidRPr="00984D4C" w:rsidTr="004D2C6C">
        <w:trPr>
          <w:trHeight w:val="877"/>
        </w:trPr>
        <w:tc>
          <w:tcPr>
            <w:tcW w:w="864" w:type="dxa"/>
            <w:hideMark/>
          </w:tcPr>
          <w:p w:rsidR="004D2C6C" w:rsidRPr="00984D4C" w:rsidRDefault="004D2C6C" w:rsidP="004D2C6C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2C6C" w:rsidRPr="00364DDB" w:rsidRDefault="004D2C6C" w:rsidP="004D2C6C">
            <w:pPr>
              <w:jc w:val="center"/>
              <w:rPr>
                <w:sz w:val="22"/>
                <w:szCs w:val="22"/>
              </w:rPr>
            </w:pPr>
            <w:r w:rsidRPr="00D446A8">
              <w:rPr>
                <w:sz w:val="22"/>
                <w:szCs w:val="22"/>
              </w:rPr>
              <w:t>Бензин маркасы АИ-92 К5 НЭТИЛ.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 xml:space="preserve">МЕМСТ 32513-2013 сәйкес АИ-92-К5 (АИ-92-К5 маркалы экологиялық класты моторлы бензин) АИ-92-К5 бензині «Автомобиль және авиациялық бензинге, дизель </w:t>
            </w:r>
            <w:r w:rsidRPr="004D2C6C">
              <w:rPr>
                <w:color w:val="000000"/>
                <w:sz w:val="20"/>
                <w:szCs w:val="20"/>
              </w:rPr>
              <w:lastRenderedPageBreak/>
              <w:t>және теңіз отынына, реактивті отынға және мазутқа қойылатын талаптар туралы» КО ТР 013/2011 талаптарына жауап береді.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lastRenderedPageBreak/>
              <w:t>112 литр (текше дм.)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26 465,33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1 307 122,65</w:t>
            </w:r>
          </w:p>
        </w:tc>
      </w:tr>
      <w:tr w:rsidR="004D2C6C" w:rsidRPr="00984D4C" w:rsidTr="004D2C6C">
        <w:trPr>
          <w:trHeight w:val="877"/>
        </w:trPr>
        <w:tc>
          <w:tcPr>
            <w:tcW w:w="864" w:type="dxa"/>
            <w:tcBorders>
              <w:bottom w:val="single" w:sz="4" w:space="0" w:color="auto"/>
            </w:tcBorders>
          </w:tcPr>
          <w:p w:rsidR="004D2C6C" w:rsidRPr="00984D4C" w:rsidRDefault="004D2C6C" w:rsidP="004D2C6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2C6C" w:rsidRPr="003718EE" w:rsidRDefault="004D2C6C" w:rsidP="004D2C6C">
            <w:pPr>
              <w:jc w:val="center"/>
              <w:rPr>
                <w:sz w:val="22"/>
                <w:szCs w:val="22"/>
              </w:rPr>
            </w:pPr>
            <w:r w:rsidRPr="00D446A8">
              <w:rPr>
                <w:sz w:val="22"/>
                <w:szCs w:val="22"/>
              </w:rPr>
              <w:t>Дизельдік отын</w:t>
            </w:r>
          </w:p>
        </w:tc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>ГОСТ 32511-2013 бойынша К5 (ДТ-3-К5) экологиялық класындағы 2-сыныпты дизельді, қысқы отын. ТР ТС 013/2011 "автомобиль және авиациялық бензинге, дизельдік м кеме отынына, реактивті қозғалтқыштарға арналған отынға және мазутқа қойылатын талаптар туралы" талаптарына сәйкес келеді</w:t>
            </w:r>
          </w:p>
        </w:tc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 w:rsidRPr="004D2C6C">
              <w:rPr>
                <w:color w:val="000000"/>
                <w:sz w:val="20"/>
                <w:szCs w:val="20"/>
              </w:rPr>
              <w:t>112 литр (текше дм.)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29 201,90 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C6C" w:rsidRDefault="004D2C6C" w:rsidP="004D2C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1 928 201,46</w:t>
            </w:r>
          </w:p>
        </w:tc>
      </w:tr>
    </w:tbl>
    <w:p w:rsidR="00EF29F9" w:rsidRDefault="00EF29F9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5. Берілген сұраныстар туралы ақпарат: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Ешқандай өтініштер жіберілмеді.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6. Тендерлік өтінімдерді ұсынған әлеуетті өнім берушілер туралы мәліметтер: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жеткізушілерден өтінімдер жоқ.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7. Қабылданбаған конкурстық өтінімдер туралы ақпарат: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жеткізушілердің қабылданбаған өтінімдері жоқ.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8. Әлеуетті өнім берушілерден ұсынылған балама ұсыныстар туралы ақпарат: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Әлеуетті жеткізушілер тарапынан балама ұсыныстар жоқ.</w:t>
      </w: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9. Конкурстық құжаттаманың талаптарына сәйкес деп танылған конкурстық өтінімдер туралы мәліметтер: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Тендерлік құжаттаманың талаптарына сәйкес келетін өтінімдер жоқ.</w:t>
      </w:r>
    </w:p>
    <w:p w:rsidR="004D2C6C" w:rsidRDefault="004D2C6C" w:rsidP="00EF29F9">
      <w:pPr>
        <w:pStyle w:val="a7"/>
        <w:spacing w:line="240" w:lineRule="atLeast"/>
        <w:ind w:left="1080"/>
        <w:rPr>
          <w:lang w:val="kk-KZ"/>
        </w:rPr>
      </w:pPr>
    </w:p>
    <w:p w:rsidR="004D2C6C" w:rsidRP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Тендерлік комиссия ашық конкурстың қорытындылары бойынша ашық дауыс беру арқылы:</w:t>
      </w:r>
    </w:p>
    <w:p w:rsidR="004D2C6C" w:rsidRDefault="004D2C6C" w:rsidP="004D2C6C">
      <w:pPr>
        <w:pStyle w:val="a7"/>
        <w:spacing w:line="240" w:lineRule="atLeast"/>
        <w:ind w:left="1080"/>
        <w:rPr>
          <w:lang w:val="kk-KZ"/>
        </w:rPr>
      </w:pPr>
      <w:r w:rsidRPr="004D2C6C">
        <w:rPr>
          <w:lang w:val="kk-KZ"/>
        </w:rPr>
        <w:t>No 1 және No 2 лоттар бойынша 2022 жылғы 3 наурыздағы № 193 Рәсімнің 43-бабының 2-тармағының 1) тармақшасына сәйкес ашық конкурстық сатып алу конкурстық өтінімдердің болмауына байланысты өтпеді деп танылсын.</w:t>
      </w:r>
    </w:p>
    <w:p w:rsidR="004D2C6C" w:rsidRDefault="004D2C6C" w:rsidP="00EF29F9">
      <w:pPr>
        <w:pStyle w:val="a7"/>
        <w:spacing w:line="240" w:lineRule="atLeast"/>
        <w:ind w:left="1080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Қолдау – 5 (бес) дауыс.</w:t>
      </w:r>
    </w:p>
    <w:p w:rsid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Қарсы – жоқ.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төрағасы                                              Комиссия төрағасының орынбасары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Д.У. Қожахметов                             ___________ И.А. Шубина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мүшелері: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Юров С.А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2E3109" w:rsidRDefault="002E3109" w:rsidP="004A4349">
      <w:pPr>
        <w:pStyle w:val="a7"/>
        <w:ind w:left="1080"/>
        <w:jc w:val="both"/>
        <w:rPr>
          <w:lang w:val="kk-KZ"/>
        </w:rPr>
      </w:pPr>
      <w:r w:rsidRPr="002E3109">
        <w:rPr>
          <w:lang w:val="kk-KZ"/>
        </w:rPr>
        <w:t>___________ Е.А. Медведева</w:t>
      </w:r>
    </w:p>
    <w:p w:rsidR="004A4349" w:rsidRPr="002E310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2E3109" w:rsidP="004A4349">
      <w:pPr>
        <w:pStyle w:val="a7"/>
        <w:ind w:left="1080"/>
        <w:jc w:val="both"/>
        <w:rPr>
          <w:lang w:val="kk-KZ"/>
        </w:rPr>
      </w:pPr>
      <w:r w:rsidRPr="002E3109">
        <w:rPr>
          <w:lang w:val="kk-KZ"/>
        </w:rPr>
        <w:t>___________ Д.К. Кабдылахметов</w:t>
      </w: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</w:p>
    <w:p w:rsid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Комиссия хатшысы:</w:t>
      </w:r>
    </w:p>
    <w:p w:rsidR="004D2C6C" w:rsidRPr="004A4349" w:rsidRDefault="004D2C6C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___________ М.В. Шевченко</w:t>
      </w:r>
    </w:p>
    <w:sectPr w:rsidR="004A4349" w:rsidRPr="004A4349" w:rsidSect="00F828C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AC2" w:rsidRDefault="00B30AC2" w:rsidP="001525F9">
      <w:r>
        <w:separator/>
      </w:r>
    </w:p>
  </w:endnote>
  <w:endnote w:type="continuationSeparator" w:id="0">
    <w:p w:rsidR="00B30AC2" w:rsidRDefault="00B30AC2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AC2" w:rsidRDefault="00B30AC2" w:rsidP="001525F9">
      <w:r>
        <w:separator/>
      </w:r>
    </w:p>
  </w:footnote>
  <w:footnote w:type="continuationSeparator" w:id="0">
    <w:p w:rsidR="00B30AC2" w:rsidRDefault="00B30AC2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333F2"/>
    <w:multiLevelType w:val="hybridMultilevel"/>
    <w:tmpl w:val="2892E11C"/>
    <w:lvl w:ilvl="0" w:tplc="BC4C6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25C3A"/>
    <w:multiLevelType w:val="hybridMultilevel"/>
    <w:tmpl w:val="39FA86BA"/>
    <w:lvl w:ilvl="0" w:tplc="742AC9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21A1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1B57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57C8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441C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541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140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014A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970"/>
    <w:rsid w:val="002E2AF6"/>
    <w:rsid w:val="002E3109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6AB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B7FFD"/>
    <w:rsid w:val="003C0548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4349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C6C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265A1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5777"/>
    <w:rsid w:val="005B6277"/>
    <w:rsid w:val="005B62D9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2E7F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26C5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717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5E11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15F"/>
    <w:rsid w:val="00903CF1"/>
    <w:rsid w:val="00907538"/>
    <w:rsid w:val="009104E7"/>
    <w:rsid w:val="00913DFC"/>
    <w:rsid w:val="00914335"/>
    <w:rsid w:val="00914CB9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76F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BFF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567A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1E9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0AC2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983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6A8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2682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1C30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3D90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29F9"/>
    <w:rsid w:val="00EF41C5"/>
    <w:rsid w:val="00EF4730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07051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0DCB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ezkurwreuab5ozgtqnkl">
    <w:name w:val="ezkurwreuab5ozgtqnkl"/>
    <w:basedOn w:val="a0"/>
    <w:rsid w:val="00171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62</cp:revision>
  <cp:lastPrinted>2023-12-27T12:01:00Z</cp:lastPrinted>
  <dcterms:created xsi:type="dcterms:W3CDTF">2023-01-11T10:40:00Z</dcterms:created>
  <dcterms:modified xsi:type="dcterms:W3CDTF">2025-12-25T02:59:00Z</dcterms:modified>
</cp:coreProperties>
</file>